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6" w:rsidRDefault="00F503E1">
      <w:r>
        <w:br/>
      </w:r>
      <w:r>
        <w:br/>
      </w:r>
      <w:proofErr w:type="spellStart"/>
      <w:r>
        <w:rPr>
          <w:b/>
          <w:bCs/>
        </w:rPr>
        <w:t>Declaração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Primeira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Reunião</w:t>
      </w:r>
      <w:proofErr w:type="spellEnd"/>
      <w:r>
        <w:rPr>
          <w:b/>
          <w:bCs/>
        </w:rPr>
        <w:t xml:space="preserve"> de Cúpula CELAC </w:t>
      </w:r>
      <w:r>
        <w:br/>
      </w:r>
      <w:r>
        <w:br/>
        <w:t xml:space="preserve">Os países da </w:t>
      </w:r>
      <w:proofErr w:type="spellStart"/>
      <w:r>
        <w:t>Comunidade</w:t>
      </w:r>
      <w:proofErr w:type="spellEnd"/>
      <w:r>
        <w:t xml:space="preserve"> de Estados Latino-Americanos e </w:t>
      </w:r>
      <w:proofErr w:type="spellStart"/>
      <w:r>
        <w:t>Caribenhos</w:t>
      </w:r>
      <w:proofErr w:type="spellEnd"/>
      <w:r>
        <w:t xml:space="preserve"> (</w:t>
      </w:r>
      <w:proofErr w:type="spellStart"/>
      <w:r>
        <w:t>Celac</w:t>
      </w:r>
      <w:proofErr w:type="spellEnd"/>
      <w:r>
        <w:t xml:space="preserve">) e da </w:t>
      </w:r>
      <w:proofErr w:type="spellStart"/>
      <w:r>
        <w:t>União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(UE) </w:t>
      </w:r>
      <w:proofErr w:type="spellStart"/>
      <w:r>
        <w:t>aprovaram</w:t>
      </w:r>
      <w:proofErr w:type="spellEnd"/>
      <w:r>
        <w:t xml:space="preserve"> por </w:t>
      </w:r>
      <w:proofErr w:type="spellStart"/>
      <w:r>
        <w:t>aclamação</w:t>
      </w:r>
      <w:proofErr w:type="spellEnd"/>
      <w:r>
        <w:t xml:space="preserve"> a </w:t>
      </w:r>
      <w:proofErr w:type="spellStart"/>
      <w:r>
        <w:t>declaração</w:t>
      </w:r>
      <w:proofErr w:type="spellEnd"/>
      <w:r>
        <w:t xml:space="preserve"> da cúpula de Santiago </w:t>
      </w:r>
      <w:proofErr w:type="spellStart"/>
      <w:r>
        <w:t>do</w:t>
      </w:r>
      <w:proofErr w:type="spellEnd"/>
      <w:r>
        <w:t xml:space="preserve"> Chile, </w:t>
      </w:r>
      <w:proofErr w:type="spellStart"/>
      <w:r>
        <w:t>assim</w:t>
      </w:r>
      <w:proofErr w:type="spellEnd"/>
      <w:r>
        <w:t xml:space="preserve"> como </w:t>
      </w:r>
      <w:proofErr w:type="spellStart"/>
      <w:r>
        <w:t>seu</w:t>
      </w:r>
      <w:proofErr w:type="spellEnd"/>
      <w:r>
        <w:t xml:space="preserve"> plano de </w:t>
      </w:r>
      <w:proofErr w:type="spellStart"/>
      <w:r>
        <w:t>ação</w:t>
      </w:r>
      <w:proofErr w:type="spellEnd"/>
      <w:r>
        <w:t xml:space="preserve"> para o período de 2013 a 2015.</w:t>
      </w:r>
      <w:r>
        <w:br/>
      </w:r>
      <w:r>
        <w:br/>
        <w:t xml:space="preserve">O texto da </w:t>
      </w:r>
      <w:proofErr w:type="spellStart"/>
      <w:r>
        <w:t>declaração</w:t>
      </w:r>
      <w:proofErr w:type="spellEnd"/>
      <w:r>
        <w:t xml:space="preserve">, </w:t>
      </w:r>
      <w:proofErr w:type="spellStart"/>
      <w:r>
        <w:t>deixa</w:t>
      </w:r>
      <w:proofErr w:type="spellEnd"/>
      <w:r>
        <w:t xml:space="preserve"> claro que 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regiões</w:t>
      </w:r>
      <w:proofErr w:type="spellEnd"/>
      <w:r>
        <w:t xml:space="preserve"> </w:t>
      </w:r>
      <w:proofErr w:type="spellStart"/>
      <w:r>
        <w:t>reconhecem</w:t>
      </w:r>
      <w:proofErr w:type="spellEnd"/>
      <w:r>
        <w:t xml:space="preserve"> a </w:t>
      </w:r>
      <w:proofErr w:type="spellStart"/>
      <w:r>
        <w:t>importância</w:t>
      </w:r>
      <w:proofErr w:type="spellEnd"/>
      <w:r>
        <w:t xml:space="preserve"> de marcos reguladores "</w:t>
      </w:r>
      <w:proofErr w:type="spellStart"/>
      <w:r>
        <w:t>estáveis</w:t>
      </w:r>
      <w:proofErr w:type="spellEnd"/>
      <w:r>
        <w:t xml:space="preserve"> e transparentes" que </w:t>
      </w:r>
      <w:proofErr w:type="spellStart"/>
      <w:r>
        <w:t>proporcionem</w:t>
      </w:r>
      <w:proofErr w:type="spellEnd"/>
      <w:r>
        <w:t xml:space="preserve"> "certeza legal para os operadores </w:t>
      </w:r>
      <w:proofErr w:type="spellStart"/>
      <w:r>
        <w:t>econômicos</w:t>
      </w:r>
      <w:proofErr w:type="spellEnd"/>
      <w:r>
        <w:t xml:space="preserve">" no contexto de </w:t>
      </w:r>
      <w:proofErr w:type="spellStart"/>
      <w:r>
        <w:t>impulsionar</w:t>
      </w:r>
      <w:proofErr w:type="spellEnd"/>
      <w:r>
        <w:t xml:space="preserve"> investimentos de </w:t>
      </w:r>
      <w:proofErr w:type="spellStart"/>
      <w:r>
        <w:t>qualidade</w:t>
      </w:r>
      <w:proofErr w:type="spellEnd"/>
      <w:r>
        <w:t xml:space="preserve"> social e ambiental.</w:t>
      </w:r>
      <w:r>
        <w:br/>
      </w:r>
      <w:r>
        <w:br/>
        <w:t xml:space="preserve">Os </w:t>
      </w:r>
      <w:proofErr w:type="spellStart"/>
      <w:r>
        <w:t>chefes</w:t>
      </w:r>
      <w:proofErr w:type="spellEnd"/>
      <w:r>
        <w:t xml:space="preserve"> de Estado e de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 xml:space="preserve">, latino-americanos e do Caribe </w:t>
      </w:r>
      <w:proofErr w:type="spellStart"/>
      <w:r>
        <w:t>mostram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conclusões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firme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investimentos e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comércio</w:t>
      </w:r>
      <w:proofErr w:type="spellEnd"/>
      <w:r>
        <w:t xml:space="preserve"> internacional como </w:t>
      </w:r>
      <w:proofErr w:type="spellStart"/>
      <w:r>
        <w:t>fonte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>.</w:t>
      </w:r>
      <w:r>
        <w:br/>
        <w:t xml:space="preserve">Durante a </w:t>
      </w:r>
      <w:proofErr w:type="spellStart"/>
      <w:r>
        <w:t>negociação</w:t>
      </w:r>
      <w:proofErr w:type="spellEnd"/>
      <w:r>
        <w:t xml:space="preserve"> do documento, segundo </w:t>
      </w:r>
      <w:proofErr w:type="spellStart"/>
      <w:r>
        <w:t>disseram</w:t>
      </w:r>
      <w:proofErr w:type="spellEnd"/>
      <w:r>
        <w:t xml:space="preserve"> à Efe </w:t>
      </w:r>
      <w:proofErr w:type="spellStart"/>
      <w:r>
        <w:t>fontes</w:t>
      </w:r>
      <w:proofErr w:type="spellEnd"/>
      <w:r>
        <w:t xml:space="preserve"> diplomáticas, a Venezuela </w:t>
      </w:r>
      <w:proofErr w:type="spellStart"/>
      <w:r>
        <w:t>tentou</w:t>
      </w:r>
      <w:proofErr w:type="spellEnd"/>
      <w:r>
        <w:t xml:space="preserve"> até o último momento suavizar a </w:t>
      </w:r>
      <w:proofErr w:type="spellStart"/>
      <w:r>
        <w:t>alusão</w:t>
      </w:r>
      <w:proofErr w:type="spellEnd"/>
      <w:r>
        <w:t xml:space="preserve"> à </w:t>
      </w:r>
      <w:proofErr w:type="spellStart"/>
      <w:r>
        <w:t>segurança</w:t>
      </w:r>
      <w:proofErr w:type="spellEnd"/>
      <w:r>
        <w:t xml:space="preserve"> jurídica dos investimentos, </w:t>
      </w:r>
      <w:proofErr w:type="spellStart"/>
      <w:r>
        <w:t>ao</w:t>
      </w:r>
      <w:proofErr w:type="spellEnd"/>
      <w:r>
        <w:t xml:space="preserve"> que se </w:t>
      </w:r>
      <w:proofErr w:type="spellStart"/>
      <w:r>
        <w:t>opuseram</w:t>
      </w:r>
      <w:proofErr w:type="spellEnd"/>
      <w:r>
        <w:t xml:space="preserve"> </w:t>
      </w:r>
      <w:proofErr w:type="spellStart"/>
      <w:r>
        <w:t>majoritariamente</w:t>
      </w:r>
      <w:proofErr w:type="spellEnd"/>
      <w:r>
        <w:t xml:space="preserve"> os </w:t>
      </w:r>
      <w:proofErr w:type="spellStart"/>
      <w:r>
        <w:t>demais</w:t>
      </w:r>
      <w:proofErr w:type="spellEnd"/>
      <w:r>
        <w:t xml:space="preserve"> Estados latino-americanos.</w:t>
      </w:r>
      <w:r>
        <w:br/>
      </w:r>
      <w:r>
        <w:br/>
        <w:t>"</w:t>
      </w:r>
      <w:proofErr w:type="spellStart"/>
      <w:r>
        <w:t>Nós</w:t>
      </w:r>
      <w:proofErr w:type="spellEnd"/>
      <w:r>
        <w:t xml:space="preserve"> nos comprometemos a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clima </w:t>
      </w:r>
      <w:proofErr w:type="spellStart"/>
      <w:r>
        <w:t>propício</w:t>
      </w:r>
      <w:proofErr w:type="spellEnd"/>
      <w:r>
        <w:t xml:space="preserve"> para os </w:t>
      </w:r>
      <w:proofErr w:type="spellStart"/>
      <w:r>
        <w:t>investidores</w:t>
      </w:r>
      <w:proofErr w:type="spellEnd"/>
      <w:r>
        <w:t xml:space="preserve">, </w:t>
      </w:r>
      <w:proofErr w:type="spellStart"/>
      <w:r>
        <w:t>reconhecendo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caso o </w:t>
      </w:r>
      <w:proofErr w:type="spellStart"/>
      <w:r>
        <w:t>direito</w:t>
      </w:r>
      <w:proofErr w:type="spellEnd"/>
      <w:r>
        <w:t xml:space="preserve"> dos países a legislar para </w:t>
      </w:r>
      <w:proofErr w:type="spellStart"/>
      <w:r>
        <w:t>cumprir</w:t>
      </w:r>
      <w:proofErr w:type="spellEnd"/>
      <w:r>
        <w:t xml:space="preserve"> os objetivos de </w:t>
      </w:r>
      <w:proofErr w:type="spellStart"/>
      <w:r>
        <w:t>suas</w:t>
      </w:r>
      <w:proofErr w:type="spellEnd"/>
      <w:r>
        <w:t xml:space="preserve"> políticas </w:t>
      </w:r>
      <w:proofErr w:type="spellStart"/>
      <w:r>
        <w:t>nacionais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compromissos</w:t>
      </w:r>
      <w:proofErr w:type="spellEnd"/>
      <w:r>
        <w:t xml:space="preserve"> e </w:t>
      </w:r>
      <w:proofErr w:type="spellStart"/>
      <w:r>
        <w:t>obrigações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", </w:t>
      </w:r>
      <w:proofErr w:type="spellStart"/>
      <w:r>
        <w:t>declararam</w:t>
      </w:r>
      <w:proofErr w:type="spellEnd"/>
      <w:r>
        <w:t xml:space="preserve"> os líderes.</w:t>
      </w:r>
      <w:r>
        <w:br/>
      </w:r>
      <w:r>
        <w:br/>
        <w:t xml:space="preserve">Os líderes </w:t>
      </w:r>
      <w:proofErr w:type="spellStart"/>
      <w:r>
        <w:t>também</w:t>
      </w:r>
      <w:proofErr w:type="spellEnd"/>
      <w:r>
        <w:t xml:space="preserve"> se </w:t>
      </w:r>
      <w:proofErr w:type="spellStart"/>
      <w:r>
        <w:t>comprometem</w:t>
      </w:r>
      <w:proofErr w:type="spellEnd"/>
      <w:r>
        <w:t xml:space="preserve"> a </w:t>
      </w:r>
      <w:proofErr w:type="spellStart"/>
      <w:r>
        <w:t>adotar</w:t>
      </w:r>
      <w:proofErr w:type="spellEnd"/>
      <w:r>
        <w:t xml:space="preserve"> políticas que </w:t>
      </w:r>
      <w:proofErr w:type="spellStart"/>
      <w:r>
        <w:t>promovam</w:t>
      </w:r>
      <w:proofErr w:type="spellEnd"/>
      <w:r>
        <w:t xml:space="preserve"> o </w:t>
      </w:r>
      <w:proofErr w:type="spellStart"/>
      <w:r>
        <w:t>comércio</w:t>
      </w:r>
      <w:proofErr w:type="spellEnd"/>
      <w:r>
        <w:t xml:space="preserve"> e o investimento entre os países da </w:t>
      </w:r>
      <w:proofErr w:type="spellStart"/>
      <w:r>
        <w:t>Celac</w:t>
      </w:r>
      <w:proofErr w:type="spellEnd"/>
      <w:r>
        <w:t xml:space="preserve"> e a UE, convencidos de que </w:t>
      </w:r>
      <w:proofErr w:type="spellStart"/>
      <w:r>
        <w:t>contribuirão</w:t>
      </w:r>
      <w:proofErr w:type="spellEnd"/>
      <w:r>
        <w:t xml:space="preserve"> para garantir o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 e que </w:t>
      </w:r>
      <w:proofErr w:type="spellStart"/>
      <w:r>
        <w:t>impulsionarão</w:t>
      </w:r>
      <w:proofErr w:type="spellEnd"/>
      <w:r>
        <w:t xml:space="preserve"> o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econômico</w:t>
      </w:r>
      <w:proofErr w:type="spellEnd"/>
      <w:r>
        <w:t xml:space="preserve"> e a </w:t>
      </w:r>
      <w:proofErr w:type="spellStart"/>
      <w:r>
        <w:t>geração</w:t>
      </w:r>
      <w:proofErr w:type="spellEnd"/>
      <w:r>
        <w:t xml:space="preserve"> de </w:t>
      </w:r>
      <w:proofErr w:type="spellStart"/>
      <w:r>
        <w:t>emprego</w:t>
      </w:r>
      <w:proofErr w:type="spellEnd"/>
      <w:r>
        <w:t xml:space="preserve">, especialmente entre os </w:t>
      </w:r>
      <w:proofErr w:type="spellStart"/>
      <w:r>
        <w:t>jovens</w:t>
      </w:r>
      <w:proofErr w:type="spellEnd"/>
      <w:r>
        <w:t xml:space="preserve">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regiões</w:t>
      </w:r>
      <w:proofErr w:type="spellEnd"/>
      <w:r>
        <w:t>.</w:t>
      </w:r>
      <w:r>
        <w:br/>
      </w:r>
      <w:r>
        <w:br/>
        <w:t xml:space="preserve">Concretamente, os </w:t>
      </w:r>
      <w:proofErr w:type="spellStart"/>
      <w:r>
        <w:t>governantes</w:t>
      </w:r>
      <w:proofErr w:type="spellEnd"/>
      <w:r>
        <w:t xml:space="preserve"> </w:t>
      </w:r>
      <w:proofErr w:type="spellStart"/>
      <w:r>
        <w:t>destacam</w:t>
      </w:r>
      <w:proofErr w:type="spellEnd"/>
      <w:r>
        <w:t xml:space="preserve"> que </w:t>
      </w:r>
      <w:proofErr w:type="spellStart"/>
      <w:r>
        <w:t>essas</w:t>
      </w:r>
      <w:proofErr w:type="spellEnd"/>
      <w:r>
        <w:t xml:space="preserve"> políticas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baseadas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cooperação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complementaridade</w:t>
      </w:r>
      <w:proofErr w:type="spellEnd"/>
      <w:r>
        <w:t xml:space="preserve">, a </w:t>
      </w:r>
      <w:proofErr w:type="spellStart"/>
      <w:r>
        <w:t>solidariedade</w:t>
      </w:r>
      <w:proofErr w:type="spellEnd"/>
      <w:r>
        <w:t xml:space="preserve"> e </w:t>
      </w:r>
      <w:proofErr w:type="spellStart"/>
      <w:r>
        <w:t>inclusão</w:t>
      </w:r>
      <w:proofErr w:type="spellEnd"/>
      <w:r>
        <w:t xml:space="preserve"> social, a </w:t>
      </w:r>
      <w:proofErr w:type="spellStart"/>
      <w:r>
        <w:t>responsabilidade</w:t>
      </w:r>
      <w:proofErr w:type="spellEnd"/>
      <w:r>
        <w:t xml:space="preserve"> ambiental (levando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o </w:t>
      </w:r>
      <w:proofErr w:type="spellStart"/>
      <w:r>
        <w:t>princípio</w:t>
      </w:r>
      <w:proofErr w:type="spellEnd"/>
      <w:r>
        <w:t xml:space="preserve"> de responsabilidades </w:t>
      </w:r>
      <w:proofErr w:type="spellStart"/>
      <w:r>
        <w:t>comuns</w:t>
      </w:r>
      <w:proofErr w:type="spellEnd"/>
      <w:r>
        <w:t xml:space="preserve">, mas diferenciadas, e as capacidades de cada país)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igualdade</w:t>
      </w:r>
      <w:proofErr w:type="spellEnd"/>
      <w:r>
        <w:t xml:space="preserve"> de oportunidades.</w:t>
      </w:r>
      <w:r>
        <w:br/>
      </w:r>
      <w:r>
        <w:br/>
        <w:t xml:space="preserve">Por </w:t>
      </w:r>
      <w:proofErr w:type="spellStart"/>
      <w:r>
        <w:t>fim</w:t>
      </w:r>
      <w:proofErr w:type="spellEnd"/>
      <w:r>
        <w:t xml:space="preserve">, a </w:t>
      </w:r>
      <w:proofErr w:type="spellStart"/>
      <w:r>
        <w:t>declaração</w:t>
      </w:r>
      <w:proofErr w:type="spellEnd"/>
      <w:r>
        <w:t xml:space="preserve"> </w:t>
      </w:r>
      <w:proofErr w:type="spellStart"/>
      <w:r>
        <w:t>inclui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parágrafo </w:t>
      </w:r>
      <w:proofErr w:type="spellStart"/>
      <w:r>
        <w:t>proposto</w:t>
      </w:r>
      <w:proofErr w:type="spellEnd"/>
      <w:r>
        <w:t xml:space="preserve"> pela </w:t>
      </w:r>
      <w:proofErr w:type="spellStart"/>
      <w:r>
        <w:t>Celac</w:t>
      </w:r>
      <w:proofErr w:type="spellEnd"/>
      <w:r>
        <w:t xml:space="preserve">, no </w:t>
      </w:r>
      <w:proofErr w:type="spellStart"/>
      <w:r>
        <w:t>qual</w:t>
      </w:r>
      <w:proofErr w:type="spellEnd"/>
      <w:r>
        <w:t xml:space="preserve"> se considera "vital" que os </w:t>
      </w:r>
      <w:proofErr w:type="spellStart"/>
      <w:r>
        <w:t>investidores</w:t>
      </w:r>
      <w:proofErr w:type="spellEnd"/>
      <w:r>
        <w:t xml:space="preserve"> </w:t>
      </w:r>
      <w:proofErr w:type="spellStart"/>
      <w:r>
        <w:t>cumpram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direito</w:t>
      </w:r>
      <w:proofErr w:type="spellEnd"/>
      <w:r>
        <w:t xml:space="preserve"> nacional e internacional, "</w:t>
      </w:r>
      <w:proofErr w:type="spellStart"/>
      <w:r>
        <w:t>em</w:t>
      </w:r>
      <w:proofErr w:type="spellEnd"/>
      <w:r>
        <w:t xml:space="preserve"> particular, entre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, sobre </w:t>
      </w:r>
      <w:proofErr w:type="spellStart"/>
      <w:r>
        <w:t>tributação</w:t>
      </w:r>
      <w:proofErr w:type="spellEnd"/>
      <w:r>
        <w:t xml:space="preserve">, </w:t>
      </w:r>
      <w:proofErr w:type="spellStart"/>
      <w:r>
        <w:t>transparência</w:t>
      </w:r>
      <w:proofErr w:type="spellEnd"/>
      <w:r>
        <w:t xml:space="preserve">, </w:t>
      </w:r>
      <w:proofErr w:type="spellStart"/>
      <w:r>
        <w:t>proteção</w:t>
      </w:r>
      <w:proofErr w:type="spellEnd"/>
      <w:r>
        <w:t xml:space="preserve"> do </w:t>
      </w:r>
      <w:proofErr w:type="spellStart"/>
      <w:r>
        <w:t>meio</w:t>
      </w:r>
      <w:proofErr w:type="spellEnd"/>
      <w:r>
        <w:t xml:space="preserve"> ambiente, </w:t>
      </w:r>
      <w:proofErr w:type="spellStart"/>
      <w:r>
        <w:t>previdência</w:t>
      </w:r>
      <w:proofErr w:type="spellEnd"/>
      <w:r>
        <w:t xml:space="preserve"> social e </w:t>
      </w:r>
      <w:proofErr w:type="spellStart"/>
      <w:r>
        <w:t>trabalho</w:t>
      </w:r>
      <w:proofErr w:type="spellEnd"/>
      <w:r>
        <w:t>".</w:t>
      </w:r>
      <w:r>
        <w:br/>
      </w:r>
      <w:r>
        <w:br/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a UE e a </w:t>
      </w:r>
      <w:proofErr w:type="spellStart"/>
      <w:r>
        <w:t>Celac</w:t>
      </w:r>
      <w:proofErr w:type="spellEnd"/>
      <w:r>
        <w:t xml:space="preserve"> </w:t>
      </w:r>
      <w:proofErr w:type="spellStart"/>
      <w:r>
        <w:t>reiteram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compromisso</w:t>
      </w:r>
      <w:proofErr w:type="spellEnd"/>
      <w:r>
        <w:t xml:space="preserve"> de evitar o </w:t>
      </w:r>
      <w:proofErr w:type="spellStart"/>
      <w:r>
        <w:t>protecionismo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todas </w:t>
      </w:r>
      <w:proofErr w:type="spellStart"/>
      <w:r>
        <w:t>suas</w:t>
      </w:r>
      <w:proofErr w:type="spellEnd"/>
      <w:r>
        <w:t xml:space="preserve"> formas.</w:t>
      </w:r>
      <w:r>
        <w:br/>
        <w:t xml:space="preserve">Os organismos </w:t>
      </w:r>
      <w:proofErr w:type="spellStart"/>
      <w:r>
        <w:t>reconhecem</w:t>
      </w:r>
      <w:proofErr w:type="spellEnd"/>
      <w:r>
        <w:t xml:space="preserve"> que </w:t>
      </w:r>
      <w:proofErr w:type="spellStart"/>
      <w:r>
        <w:t>um</w:t>
      </w:r>
      <w:proofErr w:type="spellEnd"/>
      <w:r>
        <w:t xml:space="preserve"> sistema multilateral de </w:t>
      </w:r>
      <w:proofErr w:type="spellStart"/>
      <w:r>
        <w:t>comércio</w:t>
      </w:r>
      <w:proofErr w:type="spellEnd"/>
      <w:r>
        <w:t xml:space="preserve"> </w:t>
      </w:r>
      <w:proofErr w:type="spellStart"/>
      <w:r>
        <w:t>aberto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discriminatório</w:t>
      </w:r>
      <w:proofErr w:type="spellEnd"/>
      <w:r>
        <w:t xml:space="preserve">, </w:t>
      </w:r>
      <w:proofErr w:type="spellStart"/>
      <w:r>
        <w:t>baseado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regras</w:t>
      </w:r>
      <w:proofErr w:type="spellEnd"/>
      <w:r>
        <w:t xml:space="preserve">, </w:t>
      </w:r>
      <w:proofErr w:type="spellStart"/>
      <w:r>
        <w:t>contribui</w:t>
      </w:r>
      <w:proofErr w:type="spellEnd"/>
      <w:r>
        <w:t xml:space="preserve"> para promover a </w:t>
      </w:r>
      <w:proofErr w:type="spellStart"/>
      <w:r>
        <w:t>recuperação</w:t>
      </w:r>
      <w:proofErr w:type="spellEnd"/>
      <w:r>
        <w:t xml:space="preserve"> da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econômica</w:t>
      </w:r>
      <w:proofErr w:type="spellEnd"/>
      <w:r>
        <w:t xml:space="preserve">, e </w:t>
      </w:r>
      <w:proofErr w:type="spellStart"/>
      <w:r>
        <w:t>destacam</w:t>
      </w:r>
      <w:proofErr w:type="spellEnd"/>
      <w:r>
        <w:t xml:space="preserve"> a </w:t>
      </w:r>
      <w:proofErr w:type="spellStart"/>
      <w:r>
        <w:lastRenderedPageBreak/>
        <w:t>importância</w:t>
      </w:r>
      <w:proofErr w:type="spellEnd"/>
      <w:r>
        <w:t xml:space="preserve"> de </w:t>
      </w:r>
      <w:proofErr w:type="spellStart"/>
      <w:r>
        <w:t>reforçar</w:t>
      </w:r>
      <w:proofErr w:type="spellEnd"/>
      <w:r>
        <w:t xml:space="preserve"> o sistema de </w:t>
      </w:r>
      <w:proofErr w:type="spellStart"/>
      <w:r>
        <w:t>comércio</w:t>
      </w:r>
      <w:proofErr w:type="spellEnd"/>
      <w:r>
        <w:t xml:space="preserve"> multilateral </w:t>
      </w:r>
      <w:proofErr w:type="spellStart"/>
      <w:r>
        <w:t>concluindo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"global e equilibrada" Rodada de Doha para a </w:t>
      </w:r>
      <w:proofErr w:type="spellStart"/>
      <w:r>
        <w:t>liberalização</w:t>
      </w:r>
      <w:proofErr w:type="spellEnd"/>
      <w:r>
        <w:t xml:space="preserve"> do </w:t>
      </w:r>
      <w:proofErr w:type="spellStart"/>
      <w:r>
        <w:t>comércio</w:t>
      </w:r>
      <w:proofErr w:type="spellEnd"/>
      <w:r>
        <w:t xml:space="preserve"> mundial.</w:t>
      </w:r>
      <w:r>
        <w:br/>
      </w:r>
      <w:r>
        <w:br/>
        <w:t xml:space="preserve">Por </w:t>
      </w:r>
      <w:proofErr w:type="spellStart"/>
      <w:r>
        <w:t>outro</w:t>
      </w:r>
      <w:proofErr w:type="spellEnd"/>
      <w:r>
        <w:t xml:space="preserve"> lado, o plano de </w:t>
      </w:r>
      <w:proofErr w:type="spellStart"/>
      <w:r>
        <w:t>ação</w:t>
      </w:r>
      <w:proofErr w:type="spellEnd"/>
      <w:r>
        <w:t xml:space="preserve"> </w:t>
      </w:r>
      <w:proofErr w:type="spellStart"/>
      <w:r>
        <w:t>aprovado</w:t>
      </w:r>
      <w:proofErr w:type="spellEnd"/>
      <w:r>
        <w:t xml:space="preserve"> para 2013-2015, </w:t>
      </w:r>
      <w:proofErr w:type="spellStart"/>
      <w:r>
        <w:t>também</w:t>
      </w:r>
      <w:proofErr w:type="spellEnd"/>
      <w:r>
        <w:t xml:space="preserve"> reúne </w:t>
      </w:r>
      <w:proofErr w:type="spellStart"/>
      <w:r>
        <w:t>propostas</w:t>
      </w:r>
      <w:proofErr w:type="spellEnd"/>
      <w:r>
        <w:t xml:space="preserve"> concretas para </w:t>
      </w:r>
      <w:proofErr w:type="spellStart"/>
      <w:r>
        <w:t>impulsionar</w:t>
      </w:r>
      <w:proofErr w:type="spellEnd"/>
      <w:r>
        <w:t xml:space="preserve"> investimentos que </w:t>
      </w:r>
      <w:proofErr w:type="spellStart"/>
      <w:r>
        <w:t>promovam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>.</w:t>
      </w:r>
      <w:r>
        <w:br/>
      </w:r>
      <w:r>
        <w:br/>
        <w:t xml:space="preserve">No plano, as entidades </w:t>
      </w:r>
      <w:proofErr w:type="spellStart"/>
      <w:r>
        <w:t>envolvidas</w:t>
      </w:r>
      <w:proofErr w:type="spellEnd"/>
      <w:r>
        <w:t xml:space="preserve"> se </w:t>
      </w:r>
      <w:proofErr w:type="spellStart"/>
      <w:r>
        <w:t>mostram</w:t>
      </w:r>
      <w:proofErr w:type="spellEnd"/>
      <w:r>
        <w:t xml:space="preserve"> </w:t>
      </w:r>
      <w:proofErr w:type="spellStart"/>
      <w:r>
        <w:t>interessadas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"promover marcos reguladores </w:t>
      </w:r>
      <w:proofErr w:type="spellStart"/>
      <w:r>
        <w:t>abertos</w:t>
      </w:r>
      <w:proofErr w:type="spellEnd"/>
      <w:r>
        <w:t xml:space="preserve">, </w:t>
      </w:r>
      <w:proofErr w:type="spellStart"/>
      <w:r>
        <w:t>estáveis</w:t>
      </w:r>
      <w:proofErr w:type="spellEnd"/>
      <w:r>
        <w:t xml:space="preserve">, </w:t>
      </w:r>
      <w:proofErr w:type="spellStart"/>
      <w:r>
        <w:t>previsíveis</w:t>
      </w:r>
      <w:proofErr w:type="spellEnd"/>
      <w:r>
        <w:t xml:space="preserve"> e transparentes para fomentar os investimentos e proporcionar certeza legal </w:t>
      </w:r>
      <w:proofErr w:type="spellStart"/>
      <w:r>
        <w:t>aos</w:t>
      </w:r>
      <w:proofErr w:type="spellEnd"/>
      <w:r>
        <w:t xml:space="preserve"> </w:t>
      </w:r>
      <w:proofErr w:type="spellStart"/>
      <w:r>
        <w:t>investidores</w:t>
      </w:r>
      <w:proofErr w:type="spellEnd"/>
      <w:r>
        <w:t xml:space="preserve"> e os </w:t>
      </w:r>
      <w:proofErr w:type="spellStart"/>
      <w:r>
        <w:t>parceiros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, por </w:t>
      </w:r>
      <w:proofErr w:type="spellStart"/>
      <w:r>
        <w:t>sua</w:t>
      </w:r>
      <w:proofErr w:type="spellEnd"/>
      <w:r>
        <w:t xml:space="preserve"> vez se </w:t>
      </w:r>
      <w:proofErr w:type="spellStart"/>
      <w:r>
        <w:t>reconhecem</w:t>
      </w:r>
      <w:proofErr w:type="spellEnd"/>
      <w:r>
        <w:t xml:space="preserve"> os </w:t>
      </w:r>
      <w:proofErr w:type="spellStart"/>
      <w:r>
        <w:t>direitos</w:t>
      </w:r>
      <w:proofErr w:type="spellEnd"/>
      <w:r>
        <w:t xml:space="preserve"> soberanos dos estados para regular".</w:t>
      </w:r>
      <w:r>
        <w:br/>
      </w:r>
      <w:r>
        <w:br/>
        <w:t xml:space="preserve">Por </w:t>
      </w:r>
      <w:proofErr w:type="spellStart"/>
      <w:r>
        <w:t>seu</w:t>
      </w:r>
      <w:proofErr w:type="spellEnd"/>
      <w:r>
        <w:t xml:space="preserve"> alcance e por </w:t>
      </w:r>
      <w:proofErr w:type="spellStart"/>
      <w:r>
        <w:t>sua</w:t>
      </w:r>
      <w:proofErr w:type="spellEnd"/>
      <w:r>
        <w:t xml:space="preserve"> agenda </w:t>
      </w:r>
      <w:proofErr w:type="spellStart"/>
      <w:r>
        <w:t>esta</w:t>
      </w:r>
      <w:proofErr w:type="spellEnd"/>
      <w:r>
        <w:t xml:space="preserve"> centrada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integração</w:t>
      </w:r>
      <w:proofErr w:type="spellEnd"/>
      <w:r>
        <w:t xml:space="preserve">, a </w:t>
      </w:r>
      <w:proofErr w:type="spellStart"/>
      <w:r>
        <w:t>Comunidade</w:t>
      </w:r>
      <w:proofErr w:type="spellEnd"/>
      <w:r>
        <w:t xml:space="preserve"> é considerada o </w:t>
      </w:r>
      <w:proofErr w:type="spellStart"/>
      <w:r>
        <w:t>sonho</w:t>
      </w:r>
      <w:proofErr w:type="spellEnd"/>
      <w:r>
        <w:t xml:space="preserve"> dos </w:t>
      </w:r>
      <w:proofErr w:type="spellStart"/>
      <w:r>
        <w:t>heróis</w:t>
      </w:r>
      <w:proofErr w:type="spellEnd"/>
      <w:r>
        <w:t xml:space="preserve"> da </w:t>
      </w:r>
      <w:proofErr w:type="spellStart"/>
      <w:r>
        <w:t>independência</w:t>
      </w:r>
      <w:proofErr w:type="spellEnd"/>
      <w:r>
        <w:t xml:space="preserve"> da América Latina e do Caribe defensores da </w:t>
      </w:r>
      <w:proofErr w:type="spellStart"/>
      <w:r>
        <w:t>unidade</w:t>
      </w:r>
      <w:proofErr w:type="spellEnd"/>
      <w:r>
        <w:t xml:space="preserve">. </w:t>
      </w:r>
      <w:r>
        <w:br/>
      </w:r>
      <w:r>
        <w:br/>
        <w:t xml:space="preserve">O presidente do Chile Sebastián </w:t>
      </w:r>
      <w:proofErr w:type="spellStart"/>
      <w:r>
        <w:t>Piñera</w:t>
      </w:r>
      <w:proofErr w:type="spellEnd"/>
      <w:r>
        <w:t xml:space="preserve"> </w:t>
      </w:r>
      <w:proofErr w:type="spellStart"/>
      <w:r>
        <w:t>convocou</w:t>
      </w:r>
      <w:proofErr w:type="spellEnd"/>
      <w:r>
        <w:t xml:space="preserve"> a "construir </w:t>
      </w:r>
      <w:proofErr w:type="spellStart"/>
      <w:r>
        <w:t>uma</w:t>
      </w:r>
      <w:proofErr w:type="spellEnd"/>
      <w:r>
        <w:t xml:space="preserve"> vida </w:t>
      </w:r>
      <w:proofErr w:type="spellStart"/>
      <w:r>
        <w:t>melhor</w:t>
      </w:r>
      <w:proofErr w:type="spellEnd"/>
      <w:r>
        <w:t xml:space="preserve"> para </w:t>
      </w:r>
      <w:proofErr w:type="spellStart"/>
      <w:r>
        <w:t>nossos</w:t>
      </w:r>
      <w:proofErr w:type="spellEnd"/>
      <w:r>
        <w:t xml:space="preserve"> países" </w:t>
      </w:r>
      <w:proofErr w:type="spellStart"/>
      <w:r>
        <w:t>ao</w:t>
      </w:r>
      <w:proofErr w:type="spellEnd"/>
      <w:r>
        <w:t xml:space="preserve"> encerrar el 28 a I Cúpula da </w:t>
      </w:r>
      <w:proofErr w:type="spellStart"/>
      <w:r>
        <w:t>Comunidade</w:t>
      </w:r>
      <w:proofErr w:type="spellEnd"/>
      <w:r>
        <w:t xml:space="preserve"> de Estados Latino-americanos e </w:t>
      </w:r>
      <w:proofErr w:type="spellStart"/>
      <w:r>
        <w:t>Caribenhos</w:t>
      </w:r>
      <w:proofErr w:type="spellEnd"/>
      <w:r>
        <w:t xml:space="preserve"> (CELAC)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União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(UE).</w:t>
      </w:r>
      <w:r>
        <w:br/>
      </w:r>
      <w:r>
        <w:br/>
      </w:r>
      <w:proofErr w:type="spellStart"/>
      <w:r>
        <w:t>Temos</w:t>
      </w:r>
      <w:proofErr w:type="spellEnd"/>
      <w:r>
        <w:t xml:space="preserve"> que unir </w:t>
      </w:r>
      <w:proofErr w:type="spellStart"/>
      <w:r>
        <w:t>forças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compromisso</w:t>
      </w:r>
      <w:proofErr w:type="spellEnd"/>
      <w:r>
        <w:t xml:space="preserve"> de renovar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aliança</w:t>
      </w:r>
      <w:proofErr w:type="spellEnd"/>
      <w:r>
        <w:t xml:space="preserve"> estratégica birregional, </w:t>
      </w:r>
      <w:proofErr w:type="spellStart"/>
      <w:r>
        <w:t>assim</w:t>
      </w:r>
      <w:proofErr w:type="spellEnd"/>
      <w:r>
        <w:t xml:space="preserve"> consta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Declaração</w:t>
      </w:r>
      <w:proofErr w:type="spellEnd"/>
      <w:r>
        <w:t xml:space="preserve"> de Santiago e no Plano de </w:t>
      </w:r>
      <w:proofErr w:type="spellStart"/>
      <w:r>
        <w:t>Ação</w:t>
      </w:r>
      <w:proofErr w:type="spellEnd"/>
      <w:r>
        <w:t xml:space="preserve"> </w:t>
      </w:r>
      <w:proofErr w:type="spellStart"/>
      <w:r>
        <w:t>aprovados</w:t>
      </w:r>
      <w:proofErr w:type="spellEnd"/>
      <w:r>
        <w:t xml:space="preserve">, </w:t>
      </w:r>
      <w:proofErr w:type="spellStart"/>
      <w:r>
        <w:t>afirmou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sessão</w:t>
      </w:r>
      <w:proofErr w:type="spellEnd"/>
      <w:r>
        <w:t xml:space="preserve"> final do </w:t>
      </w:r>
      <w:proofErr w:type="spellStart"/>
      <w:r>
        <w:t>encontro</w:t>
      </w:r>
      <w:proofErr w:type="spellEnd"/>
      <w:r>
        <w:t xml:space="preserve"> que,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redor de 60 países, </w:t>
      </w:r>
      <w:proofErr w:type="spellStart"/>
      <w:r>
        <w:t>foi</w:t>
      </w:r>
      <w:proofErr w:type="spellEnd"/>
      <w:r>
        <w:t xml:space="preserve"> realizada no centro de eventos Espacio Riesco.</w:t>
      </w:r>
      <w:r>
        <w:br/>
      </w:r>
      <w:r>
        <w:br/>
        <w:t xml:space="preserve">Os participantes da I Cúpula CELAC-UE </w:t>
      </w:r>
      <w:proofErr w:type="spellStart"/>
      <w:r>
        <w:t>ratificaram</w:t>
      </w:r>
      <w:proofErr w:type="spellEnd"/>
      <w:r>
        <w:t xml:space="preserve"> </w:t>
      </w:r>
      <w:proofErr w:type="spellStart"/>
      <w:r>
        <w:t>esses</w:t>
      </w:r>
      <w:proofErr w:type="spellEnd"/>
      <w:r>
        <w:t xml:space="preserve"> documentos, que </w:t>
      </w:r>
      <w:proofErr w:type="spellStart"/>
      <w:r>
        <w:t>abordam</w:t>
      </w:r>
      <w:proofErr w:type="spellEnd"/>
      <w:r>
        <w:t xml:space="preserve"> entre </w:t>
      </w:r>
      <w:proofErr w:type="spellStart"/>
      <w:r>
        <w:t>outros</w:t>
      </w:r>
      <w:proofErr w:type="spellEnd"/>
      <w:r>
        <w:t xml:space="preserve"> temas o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, o incentivo a investimentos, a </w:t>
      </w:r>
      <w:proofErr w:type="spellStart"/>
      <w:r>
        <w:t>luta</w:t>
      </w:r>
      <w:proofErr w:type="spellEnd"/>
      <w:r>
        <w:t xml:space="preserve"> contra o terrorismo e as medidas </w:t>
      </w:r>
      <w:proofErr w:type="spellStart"/>
      <w:r>
        <w:t>unilaterais</w:t>
      </w:r>
      <w:proofErr w:type="spellEnd"/>
      <w:r>
        <w:t xml:space="preserve"> de </w:t>
      </w:r>
      <w:proofErr w:type="spellStart"/>
      <w:r>
        <w:t>coerção</w:t>
      </w:r>
      <w:proofErr w:type="spellEnd"/>
      <w:r>
        <w:t xml:space="preserve">, como o </w:t>
      </w:r>
      <w:proofErr w:type="spellStart"/>
      <w:r>
        <w:t>bloqueio</w:t>
      </w:r>
      <w:proofErr w:type="spellEnd"/>
      <w:r>
        <w:t xml:space="preserve"> </w:t>
      </w:r>
      <w:proofErr w:type="spellStart"/>
      <w:r>
        <w:t>econômico</w:t>
      </w:r>
      <w:proofErr w:type="spellEnd"/>
      <w:r>
        <w:t xml:space="preserve">, comercial e </w:t>
      </w:r>
      <w:proofErr w:type="spellStart"/>
      <w:r>
        <w:t>financeiro</w:t>
      </w:r>
      <w:proofErr w:type="spellEnd"/>
      <w:r>
        <w:t xml:space="preserve"> de Estados Unidos contra Cuba.</w:t>
      </w:r>
      <w:r>
        <w:br/>
      </w:r>
      <w:r>
        <w:br/>
        <w:t xml:space="preserve">Trata-se de construir </w:t>
      </w:r>
      <w:proofErr w:type="spellStart"/>
      <w:r>
        <w:t>um</w:t>
      </w:r>
      <w:proofErr w:type="spellEnd"/>
      <w:r>
        <w:t xml:space="preserve"> mundo, </w:t>
      </w:r>
      <w:proofErr w:type="spellStart"/>
      <w:r>
        <w:t>uma</w:t>
      </w:r>
      <w:proofErr w:type="spellEnd"/>
      <w:r>
        <w:t xml:space="preserve"> vida </w:t>
      </w:r>
      <w:proofErr w:type="spellStart"/>
      <w:r>
        <w:t>melhor</w:t>
      </w:r>
      <w:proofErr w:type="spellEnd"/>
      <w:r>
        <w:t xml:space="preserve"> para </w:t>
      </w:r>
      <w:proofErr w:type="spellStart"/>
      <w:r>
        <w:t>nossos</w:t>
      </w:r>
      <w:proofErr w:type="spellEnd"/>
      <w:r>
        <w:t xml:space="preserve"> países, </w:t>
      </w:r>
      <w:proofErr w:type="spellStart"/>
      <w:r>
        <w:t>afirmou</w:t>
      </w:r>
      <w:proofErr w:type="spellEnd"/>
      <w:r>
        <w:t xml:space="preserve"> </w:t>
      </w:r>
      <w:proofErr w:type="spellStart"/>
      <w:r>
        <w:t>Piñera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cerimônia</w:t>
      </w:r>
      <w:proofErr w:type="spellEnd"/>
      <w:r>
        <w:t xml:space="preserve"> de </w:t>
      </w:r>
      <w:proofErr w:type="spellStart"/>
      <w:r>
        <w:t>encerramento</w:t>
      </w:r>
      <w:proofErr w:type="spellEnd"/>
      <w:r>
        <w:t>.</w:t>
      </w:r>
      <w:r>
        <w:br/>
      </w:r>
      <w:r>
        <w:br/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intervenção</w:t>
      </w:r>
      <w:proofErr w:type="spellEnd"/>
      <w:r>
        <w:t xml:space="preserve">, o </w:t>
      </w:r>
      <w:proofErr w:type="spellStart"/>
      <w:r>
        <w:t>mandatário</w:t>
      </w:r>
      <w:proofErr w:type="spellEnd"/>
      <w:r>
        <w:t xml:space="preserve"> chileno </w:t>
      </w:r>
      <w:proofErr w:type="spellStart"/>
      <w:r>
        <w:t>fez</w:t>
      </w:r>
      <w:proofErr w:type="spellEnd"/>
      <w:r>
        <w:t xml:space="preserve"> </w:t>
      </w:r>
      <w:proofErr w:type="spellStart"/>
      <w:r>
        <w:t>referência</w:t>
      </w:r>
      <w:proofErr w:type="spellEnd"/>
      <w:r>
        <w:t xml:space="preserve"> à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econômica</w:t>
      </w:r>
      <w:proofErr w:type="spellEnd"/>
      <w:r>
        <w:t xml:space="preserve">, que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força</w:t>
      </w:r>
      <w:proofErr w:type="spellEnd"/>
      <w:r>
        <w:t xml:space="preserve"> </w:t>
      </w:r>
      <w:proofErr w:type="spellStart"/>
      <w:r>
        <w:t>afeta</w:t>
      </w:r>
      <w:proofErr w:type="spellEnd"/>
      <w:r>
        <w:t xml:space="preserve"> a Europa, e à </w:t>
      </w:r>
      <w:proofErr w:type="spellStart"/>
      <w:r>
        <w:t>esperança</w:t>
      </w:r>
      <w:proofErr w:type="spellEnd"/>
      <w:r>
        <w:t xml:space="preserve"> de que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chegando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fim</w:t>
      </w:r>
      <w:proofErr w:type="spellEnd"/>
      <w:r>
        <w:t>.</w:t>
      </w:r>
      <w:r>
        <w:br/>
      </w:r>
      <w:r>
        <w:br/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à América Latina e Caribe, </w:t>
      </w:r>
      <w:proofErr w:type="spellStart"/>
      <w:r>
        <w:t>mencionou</w:t>
      </w:r>
      <w:proofErr w:type="spellEnd"/>
      <w:r>
        <w:t xml:space="preserve"> que </w:t>
      </w:r>
      <w:proofErr w:type="spellStart"/>
      <w:r>
        <w:t>apesar</w:t>
      </w:r>
      <w:proofErr w:type="spellEnd"/>
      <w:r>
        <w:t xml:space="preserve"> de problemas como a pobreza e as desigualdades </w:t>
      </w:r>
      <w:proofErr w:type="spellStart"/>
      <w:r>
        <w:t>sociais</w:t>
      </w:r>
      <w:proofErr w:type="spellEnd"/>
      <w:r>
        <w:t xml:space="preserve">,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região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franco </w:t>
      </w:r>
      <w:proofErr w:type="spellStart"/>
      <w:r>
        <w:t>renascimento</w:t>
      </w:r>
      <w:proofErr w:type="spellEnd"/>
      <w:r>
        <w:t xml:space="preserve">, </w:t>
      </w:r>
      <w:proofErr w:type="spellStart"/>
      <w:r>
        <w:t>devido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avanços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indicadores </w:t>
      </w:r>
      <w:proofErr w:type="spellStart"/>
      <w:r>
        <w:t>econômicos</w:t>
      </w:r>
      <w:proofErr w:type="spellEnd"/>
      <w:r>
        <w:t xml:space="preserve"> e a </w:t>
      </w:r>
      <w:proofErr w:type="spellStart"/>
      <w:r>
        <w:t>consolidação</w:t>
      </w:r>
      <w:proofErr w:type="spellEnd"/>
      <w:r>
        <w:t xml:space="preserve"> da democracia.</w:t>
      </w:r>
      <w:r>
        <w:br/>
      </w:r>
      <w:r>
        <w:br/>
        <w:t xml:space="preserve">A I Cúpula CELAC-UE </w:t>
      </w:r>
      <w:proofErr w:type="spellStart"/>
      <w:r>
        <w:t>gerou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e diversas </w:t>
      </w:r>
      <w:proofErr w:type="spellStart"/>
      <w:r>
        <w:t>posições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econômica</w:t>
      </w:r>
      <w:proofErr w:type="spellEnd"/>
      <w:r>
        <w:t xml:space="preserve"> que </w:t>
      </w:r>
      <w:proofErr w:type="spellStart"/>
      <w:r>
        <w:t>sacode</w:t>
      </w:r>
      <w:proofErr w:type="spellEnd"/>
      <w:r>
        <w:t xml:space="preserve"> a Europa, </w:t>
      </w:r>
      <w:proofErr w:type="spellStart"/>
      <w:r>
        <w:t>às</w:t>
      </w:r>
      <w:proofErr w:type="spellEnd"/>
      <w:r>
        <w:t xml:space="preserve"> medidas de </w:t>
      </w:r>
      <w:proofErr w:type="spellStart"/>
      <w:r>
        <w:t>forte</w:t>
      </w:r>
      <w:proofErr w:type="spellEnd"/>
      <w:r>
        <w:t xml:space="preserve"> impacto social </w:t>
      </w:r>
      <w:proofErr w:type="spellStart"/>
      <w:r>
        <w:t>nesse</w:t>
      </w:r>
      <w:proofErr w:type="spellEnd"/>
      <w:r>
        <w:t xml:space="preserve"> continente 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América Latina e Caribe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chegada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poder de </w:t>
      </w:r>
      <w:proofErr w:type="spellStart"/>
      <w:r>
        <w:t>governos</w:t>
      </w:r>
      <w:proofErr w:type="spellEnd"/>
      <w:r>
        <w:t xml:space="preserve"> </w:t>
      </w:r>
      <w:proofErr w:type="spellStart"/>
      <w:r>
        <w:t>progressistas</w:t>
      </w:r>
      <w:proofErr w:type="spellEnd"/>
      <w:r>
        <w:t xml:space="preserve"> comprometidos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soberania</w:t>
      </w:r>
      <w:proofErr w:type="spellEnd"/>
      <w:r>
        <w:t xml:space="preserve"> nacional.</w:t>
      </w:r>
      <w:r>
        <w:br/>
      </w:r>
      <w:r>
        <w:br/>
      </w:r>
      <w:r>
        <w:lastRenderedPageBreak/>
        <w:t xml:space="preserve">Durante o </w:t>
      </w:r>
      <w:proofErr w:type="spellStart"/>
      <w:r>
        <w:t>encontro</w:t>
      </w:r>
      <w:proofErr w:type="spellEnd"/>
      <w:r>
        <w:t xml:space="preserve">, a UE </w:t>
      </w:r>
      <w:proofErr w:type="spellStart"/>
      <w:r>
        <w:t>demonstrou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fortalecer os vínculos </w:t>
      </w:r>
      <w:proofErr w:type="spellStart"/>
      <w:r>
        <w:t>com</w:t>
      </w:r>
      <w:proofErr w:type="spellEnd"/>
      <w:r>
        <w:t xml:space="preserve"> países da CELAC, área que </w:t>
      </w:r>
      <w:proofErr w:type="spellStart"/>
      <w:r>
        <w:t>foi</w:t>
      </w:r>
      <w:proofErr w:type="spellEnd"/>
      <w:r>
        <w:t xml:space="preserve"> </w:t>
      </w:r>
      <w:proofErr w:type="spellStart"/>
      <w:r>
        <w:t>reconhecida</w:t>
      </w:r>
      <w:proofErr w:type="spellEnd"/>
      <w:r>
        <w:t xml:space="preserve"> por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econômico</w:t>
      </w:r>
      <w:proofErr w:type="spellEnd"/>
      <w:r>
        <w:t xml:space="preserve"> sustentado e </w:t>
      </w:r>
      <w:proofErr w:type="spellStart"/>
      <w:r>
        <w:t>estabilidade</w:t>
      </w:r>
      <w:proofErr w:type="spellEnd"/>
      <w:r>
        <w:t xml:space="preserve"> democrática.</w:t>
      </w:r>
      <w:r>
        <w:br/>
      </w:r>
      <w:r>
        <w:br/>
        <w:t xml:space="preserve">Por </w:t>
      </w:r>
      <w:proofErr w:type="spellStart"/>
      <w:r>
        <w:t>sua</w:t>
      </w:r>
      <w:proofErr w:type="spellEnd"/>
      <w:r>
        <w:t xml:space="preserve"> vez, </w:t>
      </w:r>
      <w:proofErr w:type="spellStart"/>
      <w:r>
        <w:t>mandatários</w:t>
      </w:r>
      <w:proofErr w:type="spellEnd"/>
      <w:r>
        <w:t xml:space="preserve"> latino-americanos </w:t>
      </w:r>
      <w:proofErr w:type="spellStart"/>
      <w:r>
        <w:t>enxergam</w:t>
      </w:r>
      <w:proofErr w:type="spellEnd"/>
      <w:r>
        <w:t xml:space="preserve"> oportunidades para as </w:t>
      </w:r>
      <w:proofErr w:type="spellStart"/>
      <w:r>
        <w:t>relações</w:t>
      </w:r>
      <w:proofErr w:type="spellEnd"/>
      <w:r>
        <w:t xml:space="preserve"> </w:t>
      </w:r>
      <w:proofErr w:type="spellStart"/>
      <w:r>
        <w:t>inte</w:t>
      </w:r>
      <w:proofErr w:type="spellEnd"/>
      <w:r>
        <w:br/>
      </w:r>
      <w:proofErr w:type="spellStart"/>
      <w:r>
        <w:t>rnacionais</w:t>
      </w:r>
      <w:proofErr w:type="spellEnd"/>
      <w:r>
        <w:t xml:space="preserve">, e </w:t>
      </w:r>
      <w:proofErr w:type="spellStart"/>
      <w:r>
        <w:t>muitos</w:t>
      </w:r>
      <w:proofErr w:type="spellEnd"/>
      <w:r>
        <w:t xml:space="preserve"> deles </w:t>
      </w:r>
      <w:proofErr w:type="spellStart"/>
      <w:r>
        <w:t>consideram</w:t>
      </w:r>
      <w:proofErr w:type="spellEnd"/>
      <w:r>
        <w:t xml:space="preserve"> que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estabelecidas</w:t>
      </w:r>
      <w:proofErr w:type="spellEnd"/>
      <w:r>
        <w:t xml:space="preserve"> entre </w:t>
      </w:r>
      <w:proofErr w:type="spellStart"/>
      <w:r>
        <w:t>iguais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respeito</w:t>
      </w:r>
      <w:proofErr w:type="spellEnd"/>
      <w:r>
        <w:t xml:space="preserve"> à </w:t>
      </w:r>
      <w:proofErr w:type="spellStart"/>
      <w:r>
        <w:t>soberania</w:t>
      </w:r>
      <w:proofErr w:type="spellEnd"/>
      <w:r>
        <w:t>.</w:t>
      </w:r>
      <w:r>
        <w:br/>
      </w:r>
      <w:r>
        <w:br/>
      </w:r>
      <w:proofErr w:type="spellStart"/>
      <w:r>
        <w:t>Hoje</w:t>
      </w:r>
      <w:proofErr w:type="spellEnd"/>
      <w:r>
        <w:t xml:space="preserve"> concluirá o </w:t>
      </w:r>
      <w:proofErr w:type="spellStart"/>
      <w:r>
        <w:t>encontro</w:t>
      </w:r>
      <w:proofErr w:type="spellEnd"/>
      <w:r>
        <w:t xml:space="preserve">, e o Chile entregará a Cuba a </w:t>
      </w:r>
      <w:proofErr w:type="spellStart"/>
      <w:r>
        <w:t>presidência</w:t>
      </w:r>
      <w:proofErr w:type="spellEnd"/>
      <w:r>
        <w:t xml:space="preserve"> </w:t>
      </w:r>
      <w:proofErr w:type="spellStart"/>
      <w:r>
        <w:t>pró</w:t>
      </w:r>
      <w:proofErr w:type="spellEnd"/>
      <w:r>
        <w:t xml:space="preserve"> tempore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fundada </w:t>
      </w:r>
      <w:proofErr w:type="spellStart"/>
      <w:r>
        <w:t>em</w:t>
      </w:r>
      <w:proofErr w:type="spellEnd"/>
      <w:r>
        <w:t xml:space="preserve"> Caracas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dezembro</w:t>
      </w:r>
      <w:proofErr w:type="spellEnd"/>
      <w:r>
        <w:t xml:space="preserve"> de 2011 pelos 33 países </w:t>
      </w:r>
      <w:proofErr w:type="spellStart"/>
      <w:r>
        <w:t>independentes</w:t>
      </w:r>
      <w:proofErr w:type="spellEnd"/>
      <w:r>
        <w:t xml:space="preserve"> da </w:t>
      </w:r>
      <w:proofErr w:type="spellStart"/>
      <w:r>
        <w:t>região</w:t>
      </w:r>
      <w:proofErr w:type="spellEnd"/>
      <w:r>
        <w:t>.</w:t>
      </w:r>
      <w:r>
        <w:br/>
      </w:r>
      <w:r>
        <w:br/>
      </w:r>
      <w:r>
        <w:br/>
      </w:r>
      <w:proofErr w:type="spellStart"/>
      <w:r>
        <w:rPr>
          <w:b/>
          <w:bCs/>
        </w:rPr>
        <w:t>Cooperação</w:t>
      </w:r>
      <w:proofErr w:type="spellEnd"/>
      <w:r>
        <w:rPr>
          <w:b/>
          <w:bCs/>
        </w:rPr>
        <w:t xml:space="preserve"> SELA-CELAC </w:t>
      </w:r>
      <w:proofErr w:type="spellStart"/>
      <w:r>
        <w:rPr>
          <w:b/>
          <w:bCs/>
        </w:rPr>
        <w:t>favoreceria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integração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econômica</w:t>
      </w:r>
      <w:proofErr w:type="spellEnd"/>
      <w:r>
        <w:rPr>
          <w:b/>
          <w:bCs/>
        </w:rPr>
        <w:t xml:space="preserve"> regional </w:t>
      </w:r>
      <w:r>
        <w:rPr>
          <w:b/>
          <w:bCs/>
        </w:rPr>
        <w:br/>
      </w:r>
      <w:r>
        <w:rPr>
          <w:b/>
          <w:bCs/>
        </w:rPr>
        <w:br/>
        <w:t xml:space="preserve">O SELA </w:t>
      </w:r>
      <w:proofErr w:type="spellStart"/>
      <w:r>
        <w:rPr>
          <w:b/>
          <w:bCs/>
        </w:rPr>
        <w:t>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muito</w:t>
      </w:r>
      <w:proofErr w:type="spellEnd"/>
      <w:r>
        <w:rPr>
          <w:b/>
          <w:bCs/>
        </w:rPr>
        <w:t xml:space="preserve"> que contribuir à CELAC, </w:t>
      </w:r>
      <w:proofErr w:type="spellStart"/>
      <w:r>
        <w:rPr>
          <w:b/>
          <w:bCs/>
        </w:rPr>
        <w:t>graças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experiência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 xml:space="preserve"> de 30 anos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temas de </w:t>
      </w:r>
      <w:proofErr w:type="spellStart"/>
      <w:r>
        <w:rPr>
          <w:b/>
          <w:bCs/>
        </w:rPr>
        <w:t>cooperação</w:t>
      </w:r>
      <w:proofErr w:type="spellEnd"/>
      <w:r>
        <w:rPr>
          <w:b/>
          <w:bCs/>
        </w:rPr>
        <w:t>.</w:t>
      </w:r>
      <w:r>
        <w:br/>
      </w:r>
      <w:r>
        <w:br/>
        <w:t>Publicado pela Agencia Prensa Latina, vía Google Brasil</w:t>
      </w:r>
      <w:r>
        <w:br/>
      </w:r>
      <w:r>
        <w:br/>
      </w:r>
      <w:proofErr w:type="spellStart"/>
      <w:r>
        <w:t>Havana</w:t>
      </w:r>
      <w:proofErr w:type="spellEnd"/>
      <w:r>
        <w:t xml:space="preserve">, 22 de janeiro (PL)- A </w:t>
      </w:r>
      <w:proofErr w:type="spellStart"/>
      <w:r>
        <w:t>cooperação</w:t>
      </w:r>
      <w:proofErr w:type="spellEnd"/>
      <w:r>
        <w:t xml:space="preserve"> entre o Sistema </w:t>
      </w:r>
      <w:proofErr w:type="spellStart"/>
      <w:r>
        <w:t>Econômico</w:t>
      </w:r>
      <w:proofErr w:type="spellEnd"/>
      <w:r>
        <w:t xml:space="preserve"> Latino-americano e do Caribe (SELA) e a CELAC </w:t>
      </w:r>
      <w:proofErr w:type="spellStart"/>
      <w:r>
        <w:t>contribuiria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fortalecimento</w:t>
      </w:r>
      <w:proofErr w:type="spellEnd"/>
      <w:r>
        <w:t xml:space="preserve"> da </w:t>
      </w:r>
      <w:proofErr w:type="spellStart"/>
      <w:r>
        <w:t>integração</w:t>
      </w:r>
      <w:proofErr w:type="spellEnd"/>
      <w:r>
        <w:t xml:space="preserve"> regional </w:t>
      </w:r>
      <w:proofErr w:type="spellStart"/>
      <w:r>
        <w:t>em</w:t>
      </w:r>
      <w:proofErr w:type="spellEnd"/>
      <w:r>
        <w:t xml:space="preserve"> termos </w:t>
      </w:r>
      <w:proofErr w:type="spellStart"/>
      <w:r>
        <w:t>econômicos</w:t>
      </w:r>
      <w:proofErr w:type="spellEnd"/>
      <w:r>
        <w:t xml:space="preserve">, </w:t>
      </w:r>
      <w:proofErr w:type="spellStart"/>
      <w:r>
        <w:t>considerou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o </w:t>
      </w:r>
      <w:proofErr w:type="spellStart"/>
      <w:r>
        <w:t>professor</w:t>
      </w:r>
      <w:proofErr w:type="spellEnd"/>
      <w:r>
        <w:t xml:space="preserve"> titular do Centro de </w:t>
      </w:r>
      <w:proofErr w:type="spellStart"/>
      <w:r>
        <w:t>Investigações</w:t>
      </w:r>
      <w:proofErr w:type="spellEnd"/>
      <w:r>
        <w:t xml:space="preserve"> de </w:t>
      </w:r>
      <w:proofErr w:type="spellStart"/>
      <w:r>
        <w:t>Economia</w:t>
      </w:r>
      <w:proofErr w:type="spellEnd"/>
      <w:r>
        <w:t xml:space="preserve"> Internacional, Antonio Romero.</w:t>
      </w:r>
      <w:r>
        <w:br/>
      </w:r>
      <w:r>
        <w:br/>
        <w:t xml:space="preserve">Para o especialista, o SELA </w:t>
      </w:r>
      <w:proofErr w:type="spellStart"/>
      <w:r>
        <w:t>tem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que contribuir à </w:t>
      </w:r>
      <w:proofErr w:type="spellStart"/>
      <w:r>
        <w:t>Comunidade</w:t>
      </w:r>
      <w:proofErr w:type="spellEnd"/>
      <w:r>
        <w:t xml:space="preserve"> de Estados Latino-americanos e </w:t>
      </w:r>
      <w:proofErr w:type="spellStart"/>
      <w:r>
        <w:t>Caribenhos</w:t>
      </w:r>
      <w:proofErr w:type="spellEnd"/>
      <w:r>
        <w:t xml:space="preserve"> (CELAC), </w:t>
      </w:r>
      <w:proofErr w:type="spellStart"/>
      <w:r>
        <w:t>graças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de 30 anos </w:t>
      </w:r>
      <w:proofErr w:type="spellStart"/>
      <w:r>
        <w:t>em</w:t>
      </w:r>
      <w:proofErr w:type="spellEnd"/>
      <w:r>
        <w:t xml:space="preserve"> temas de </w:t>
      </w:r>
      <w:proofErr w:type="spellStart"/>
      <w:r>
        <w:t>cooperação</w:t>
      </w:r>
      <w:proofErr w:type="spellEnd"/>
      <w:r>
        <w:t>.</w:t>
      </w:r>
      <w:r>
        <w:br/>
      </w:r>
      <w:r>
        <w:br/>
      </w:r>
      <w:proofErr w:type="spellStart"/>
      <w:r>
        <w:t>Esse</w:t>
      </w:r>
      <w:proofErr w:type="spellEnd"/>
      <w:r>
        <w:t xml:space="preserve"> mecanismo, fundado </w:t>
      </w:r>
      <w:proofErr w:type="spellStart"/>
      <w:r>
        <w:t>em</w:t>
      </w:r>
      <w:proofErr w:type="spellEnd"/>
      <w:r>
        <w:t xml:space="preserve"> 1975, </w:t>
      </w:r>
      <w:proofErr w:type="spellStart"/>
      <w:r>
        <w:t>tem</w:t>
      </w:r>
      <w:proofErr w:type="spellEnd"/>
      <w:r>
        <w:t xml:space="preserve"> sido o foco da </w:t>
      </w:r>
      <w:proofErr w:type="spellStart"/>
      <w:r>
        <w:t>colaboração</w:t>
      </w:r>
      <w:proofErr w:type="spellEnd"/>
      <w:r>
        <w:t xml:space="preserve"> entre os países latino-americanos e </w:t>
      </w:r>
      <w:proofErr w:type="spellStart"/>
      <w:r>
        <w:t>caribenhos</w:t>
      </w:r>
      <w:proofErr w:type="spellEnd"/>
      <w:r>
        <w:t xml:space="preserve">, motivo pelo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ideal a </w:t>
      </w:r>
      <w:proofErr w:type="spellStart"/>
      <w:r>
        <w:t>convergência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jovem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, que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cúpula no </w:t>
      </w:r>
      <w:proofErr w:type="spellStart"/>
      <w:r>
        <w:t>dia</w:t>
      </w:r>
      <w:proofErr w:type="spellEnd"/>
      <w:r>
        <w:t xml:space="preserve"> 27 de janeiro </w:t>
      </w:r>
      <w:proofErr w:type="spellStart"/>
      <w:r>
        <w:t>em</w:t>
      </w:r>
      <w:proofErr w:type="spellEnd"/>
      <w:r>
        <w:t xml:space="preserve"> Santiago </w:t>
      </w:r>
      <w:proofErr w:type="spellStart"/>
      <w:r>
        <w:t>do</w:t>
      </w:r>
      <w:proofErr w:type="spellEnd"/>
      <w:r>
        <w:t xml:space="preserve"> Chile.</w:t>
      </w:r>
      <w:r>
        <w:br/>
      </w:r>
      <w:r>
        <w:br/>
      </w:r>
      <w:proofErr w:type="spellStart"/>
      <w:r>
        <w:t>Explicou</w:t>
      </w:r>
      <w:proofErr w:type="spellEnd"/>
      <w:r>
        <w:t xml:space="preserve"> que pode contribuir </w:t>
      </w:r>
      <w:proofErr w:type="spellStart"/>
      <w:r>
        <w:t>especialmetne</w:t>
      </w:r>
      <w:proofErr w:type="spellEnd"/>
      <w:r>
        <w:t xml:space="preserve"> a definir </w:t>
      </w:r>
      <w:proofErr w:type="spellStart"/>
      <w:r>
        <w:t>alguns</w:t>
      </w:r>
      <w:proofErr w:type="spellEnd"/>
      <w:r>
        <w:t xml:space="preserve"> dos temas </w:t>
      </w:r>
      <w:proofErr w:type="spellStart"/>
      <w:r>
        <w:t>centrais</w:t>
      </w:r>
      <w:proofErr w:type="spellEnd"/>
      <w:r>
        <w:t xml:space="preserve"> da plataforma programática da CELAC - fundada </w:t>
      </w:r>
      <w:proofErr w:type="spellStart"/>
      <w:r>
        <w:t>na</w:t>
      </w:r>
      <w:proofErr w:type="spellEnd"/>
      <w:r>
        <w:t xml:space="preserve"> Venezuela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dezembro</w:t>
      </w:r>
      <w:proofErr w:type="spellEnd"/>
      <w:r>
        <w:t xml:space="preserve"> de 2011 - sobre 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entraram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 os 33 Estados </w:t>
      </w:r>
      <w:proofErr w:type="spellStart"/>
      <w:r>
        <w:t>independentes</w:t>
      </w:r>
      <w:proofErr w:type="spellEnd"/>
      <w:r>
        <w:t xml:space="preserve"> que </w:t>
      </w:r>
      <w:proofErr w:type="spellStart"/>
      <w:r>
        <w:t>fazem</w:t>
      </w:r>
      <w:proofErr w:type="spellEnd"/>
      <w:r>
        <w:t xml:space="preserve"> parte do bloco.</w:t>
      </w:r>
      <w:r>
        <w:br/>
      </w:r>
      <w:r>
        <w:br/>
        <w:t xml:space="preserve">A </w:t>
      </w:r>
      <w:proofErr w:type="spellStart"/>
      <w:r>
        <w:t>colaboração</w:t>
      </w:r>
      <w:proofErr w:type="spellEnd"/>
      <w:r>
        <w:t xml:space="preserve"> entre ambos organismos é </w:t>
      </w:r>
      <w:proofErr w:type="spellStart"/>
      <w:r>
        <w:t>essencial</w:t>
      </w:r>
      <w:proofErr w:type="spellEnd"/>
      <w:r>
        <w:t xml:space="preserve"> para enfrentar o </w:t>
      </w:r>
      <w:proofErr w:type="spellStart"/>
      <w:r>
        <w:t>desafio</w:t>
      </w:r>
      <w:proofErr w:type="spellEnd"/>
      <w:r>
        <w:t xml:space="preserve"> de consolidar a </w:t>
      </w:r>
      <w:proofErr w:type="spellStart"/>
      <w:r>
        <w:t>integração</w:t>
      </w:r>
      <w:proofErr w:type="spellEnd"/>
      <w:r>
        <w:t xml:space="preserve"> regional </w:t>
      </w:r>
      <w:proofErr w:type="spellStart"/>
      <w:r>
        <w:t>em</w:t>
      </w:r>
      <w:proofErr w:type="spellEnd"/>
      <w:r>
        <w:t xml:space="preserve"> termos </w:t>
      </w:r>
      <w:proofErr w:type="spellStart"/>
      <w:r>
        <w:t>econômicos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desconsiderar as </w:t>
      </w:r>
      <w:proofErr w:type="spellStart"/>
      <w:r>
        <w:t>assimetrias</w:t>
      </w:r>
      <w:proofErr w:type="spellEnd"/>
      <w:r>
        <w:t xml:space="preserve"> existentes entre os países da </w:t>
      </w:r>
      <w:proofErr w:type="spellStart"/>
      <w:r>
        <w:t>região</w:t>
      </w:r>
      <w:proofErr w:type="spellEnd"/>
      <w:r>
        <w:t xml:space="preserve">, </w:t>
      </w:r>
      <w:proofErr w:type="spellStart"/>
      <w:r>
        <w:t>afirmou</w:t>
      </w:r>
      <w:proofErr w:type="spellEnd"/>
      <w:r>
        <w:t xml:space="preserve"> o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entrevista à Prensa Latina.</w:t>
      </w:r>
      <w:r>
        <w:br/>
      </w:r>
      <w:r>
        <w:br/>
        <w:t xml:space="preserve">O </w:t>
      </w:r>
      <w:proofErr w:type="spellStart"/>
      <w:r>
        <w:t>desafio</w:t>
      </w:r>
      <w:proofErr w:type="spellEnd"/>
      <w:r>
        <w:t xml:space="preserve"> consiste </w:t>
      </w:r>
      <w:proofErr w:type="spellStart"/>
      <w:r>
        <w:t>em</w:t>
      </w:r>
      <w:proofErr w:type="spellEnd"/>
      <w:r>
        <w:t xml:space="preserve"> integrar </w:t>
      </w:r>
      <w:proofErr w:type="spellStart"/>
      <w:r>
        <w:t>nações</w:t>
      </w:r>
      <w:proofErr w:type="spellEnd"/>
      <w:r>
        <w:t xml:space="preserve"> de diferente </w:t>
      </w:r>
      <w:proofErr w:type="spellStart"/>
      <w:r>
        <w:t>natureza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termos </w:t>
      </w:r>
      <w:proofErr w:type="spellStart"/>
      <w:r>
        <w:t>econômicos</w:t>
      </w:r>
      <w:proofErr w:type="spellEnd"/>
      <w:r>
        <w:t xml:space="preserve">: tanto </w:t>
      </w:r>
      <w:proofErr w:type="spellStart"/>
      <w:r>
        <w:t>aquelas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economias</w:t>
      </w:r>
      <w:proofErr w:type="spellEnd"/>
      <w:r>
        <w:t xml:space="preserve"> grandes e diversificadas como o Brasil e o México;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e </w:t>
      </w:r>
      <w:proofErr w:type="spellStart"/>
      <w:r>
        <w:t>vulneráveis</w:t>
      </w:r>
      <w:proofErr w:type="spellEnd"/>
      <w:r>
        <w:t xml:space="preserve"> como as </w:t>
      </w:r>
      <w:proofErr w:type="spellStart"/>
      <w:r>
        <w:t>ilhas</w:t>
      </w:r>
      <w:proofErr w:type="spellEnd"/>
      <w:r>
        <w:t xml:space="preserve"> do leste do Caribe, </w:t>
      </w:r>
      <w:proofErr w:type="spellStart"/>
      <w:r>
        <w:t>assinalou</w:t>
      </w:r>
      <w:proofErr w:type="spellEnd"/>
      <w:r>
        <w:t xml:space="preserve"> o entrevistado.</w:t>
      </w:r>
      <w:r>
        <w:br/>
      </w:r>
      <w:r>
        <w:br/>
      </w:r>
      <w:r>
        <w:lastRenderedPageBreak/>
        <w:t xml:space="preserve">As </w:t>
      </w:r>
      <w:proofErr w:type="spellStart"/>
      <w:r>
        <w:t>diferenças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chegam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âmbito</w:t>
      </w:r>
      <w:proofErr w:type="spellEnd"/>
      <w:r>
        <w:t xml:space="preserve"> da </w:t>
      </w:r>
      <w:proofErr w:type="spellStart"/>
      <w:r>
        <w:t>inserção</w:t>
      </w:r>
      <w:proofErr w:type="spellEnd"/>
      <w:r>
        <w:t xml:space="preserve"> internacional, </w:t>
      </w:r>
      <w:proofErr w:type="spellStart"/>
      <w:r>
        <w:t>devido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fato de </w:t>
      </w:r>
      <w:proofErr w:type="spellStart"/>
      <w:r>
        <w:t>sermos</w:t>
      </w:r>
      <w:proofErr w:type="spellEnd"/>
      <w:r>
        <w:t xml:space="preserve"> </w:t>
      </w:r>
      <w:proofErr w:type="spellStart"/>
      <w:r>
        <w:t>nações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ampla</w:t>
      </w:r>
      <w:proofErr w:type="spellEnd"/>
      <w:r>
        <w:t xml:space="preserve"> abertura </w:t>
      </w:r>
      <w:proofErr w:type="spellStart"/>
      <w:r>
        <w:t>econômica</w:t>
      </w:r>
      <w:proofErr w:type="spellEnd"/>
      <w:r>
        <w:t xml:space="preserve"> exterior, 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forte</w:t>
      </w:r>
      <w:proofErr w:type="spellEnd"/>
      <w:r>
        <w:t xml:space="preserve"> </w:t>
      </w:r>
      <w:proofErr w:type="spellStart"/>
      <w:r>
        <w:t>presença</w:t>
      </w:r>
      <w:proofErr w:type="spellEnd"/>
      <w:r>
        <w:t xml:space="preserve"> </w:t>
      </w:r>
      <w:proofErr w:type="spellStart"/>
      <w:r>
        <w:t>estrangeira</w:t>
      </w:r>
      <w:proofErr w:type="spellEnd"/>
      <w:r>
        <w:t xml:space="preserve"> dentro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economias</w:t>
      </w:r>
      <w:proofErr w:type="spellEnd"/>
      <w:r>
        <w:t xml:space="preserve">, </w:t>
      </w:r>
      <w:proofErr w:type="spellStart"/>
      <w:r>
        <w:t>comentou</w:t>
      </w:r>
      <w:proofErr w:type="spellEnd"/>
      <w:r>
        <w:t>.</w:t>
      </w:r>
      <w:r>
        <w:br/>
      </w:r>
      <w:r>
        <w:br/>
      </w:r>
      <w:proofErr w:type="spellStart"/>
      <w:r>
        <w:t>Assim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, </w:t>
      </w:r>
      <w:proofErr w:type="spellStart"/>
      <w:r>
        <w:t>destacou</w:t>
      </w:r>
      <w:proofErr w:type="spellEnd"/>
      <w:r>
        <w:t xml:space="preserve"> que o SELA, fundado </w:t>
      </w:r>
      <w:proofErr w:type="spellStart"/>
      <w:r>
        <w:t>em</w:t>
      </w:r>
      <w:proofErr w:type="spellEnd"/>
      <w:r>
        <w:t xml:space="preserve"> 1975, </w:t>
      </w:r>
      <w:proofErr w:type="spellStart"/>
      <w:r>
        <w:t>foi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 de consulta 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temas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econômico</w:t>
      </w:r>
      <w:proofErr w:type="spellEnd"/>
      <w:r>
        <w:t xml:space="preserve"> e social e para promover a </w:t>
      </w:r>
      <w:proofErr w:type="spellStart"/>
      <w:r>
        <w:t>integração</w:t>
      </w:r>
      <w:proofErr w:type="spellEnd"/>
      <w:r>
        <w:t xml:space="preserve"> regional à </w:t>
      </w:r>
      <w:proofErr w:type="spellStart"/>
      <w:r>
        <w:t>qual</w:t>
      </w:r>
      <w:proofErr w:type="spellEnd"/>
      <w:r>
        <w:t xml:space="preserve"> Cuba </w:t>
      </w:r>
      <w:proofErr w:type="spellStart"/>
      <w:r>
        <w:t>foi</w:t>
      </w:r>
      <w:proofErr w:type="spellEnd"/>
      <w:r>
        <w:t xml:space="preserve"> convidada.</w:t>
      </w:r>
    </w:p>
    <w:sectPr w:rsidR="00400256" w:rsidSect="00400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3E1"/>
    <w:rsid w:val="000111B0"/>
    <w:rsid w:val="00014FA2"/>
    <w:rsid w:val="00034B1B"/>
    <w:rsid w:val="00064CB2"/>
    <w:rsid w:val="00065749"/>
    <w:rsid w:val="00074E98"/>
    <w:rsid w:val="00086E2C"/>
    <w:rsid w:val="00095CD5"/>
    <w:rsid w:val="000A6E34"/>
    <w:rsid w:val="000B6522"/>
    <w:rsid w:val="000D5F7E"/>
    <w:rsid w:val="000D6778"/>
    <w:rsid w:val="000D6FB4"/>
    <w:rsid w:val="000E0938"/>
    <w:rsid w:val="000F3E1C"/>
    <w:rsid w:val="000F7C6E"/>
    <w:rsid w:val="00100AD3"/>
    <w:rsid w:val="00100E16"/>
    <w:rsid w:val="00112F19"/>
    <w:rsid w:val="00113759"/>
    <w:rsid w:val="0012535E"/>
    <w:rsid w:val="00132B4E"/>
    <w:rsid w:val="00135508"/>
    <w:rsid w:val="001368C9"/>
    <w:rsid w:val="00140ECB"/>
    <w:rsid w:val="001546B6"/>
    <w:rsid w:val="00162950"/>
    <w:rsid w:val="00164EA4"/>
    <w:rsid w:val="00172E1E"/>
    <w:rsid w:val="00175935"/>
    <w:rsid w:val="00176F4A"/>
    <w:rsid w:val="001805A7"/>
    <w:rsid w:val="00181229"/>
    <w:rsid w:val="0019710D"/>
    <w:rsid w:val="001A3BDC"/>
    <w:rsid w:val="001B5204"/>
    <w:rsid w:val="001C7316"/>
    <w:rsid w:val="001D1D5C"/>
    <w:rsid w:val="001D5AC6"/>
    <w:rsid w:val="001D60AC"/>
    <w:rsid w:val="001D6CE7"/>
    <w:rsid w:val="001E00D9"/>
    <w:rsid w:val="001E4FDB"/>
    <w:rsid w:val="001F79F7"/>
    <w:rsid w:val="0020597E"/>
    <w:rsid w:val="00205BEC"/>
    <w:rsid w:val="00206D9B"/>
    <w:rsid w:val="00207580"/>
    <w:rsid w:val="00211D9E"/>
    <w:rsid w:val="002231B1"/>
    <w:rsid w:val="00227BDC"/>
    <w:rsid w:val="00243D5F"/>
    <w:rsid w:val="002470A7"/>
    <w:rsid w:val="00252E59"/>
    <w:rsid w:val="002624D4"/>
    <w:rsid w:val="002669C9"/>
    <w:rsid w:val="002704A5"/>
    <w:rsid w:val="0027076E"/>
    <w:rsid w:val="0027479C"/>
    <w:rsid w:val="00296995"/>
    <w:rsid w:val="00296BDF"/>
    <w:rsid w:val="002A2B7A"/>
    <w:rsid w:val="002B2486"/>
    <w:rsid w:val="002B2C80"/>
    <w:rsid w:val="002C3A5A"/>
    <w:rsid w:val="002D5290"/>
    <w:rsid w:val="002E6287"/>
    <w:rsid w:val="002F2987"/>
    <w:rsid w:val="002F4497"/>
    <w:rsid w:val="002F56B4"/>
    <w:rsid w:val="003177E1"/>
    <w:rsid w:val="0033120B"/>
    <w:rsid w:val="003403BC"/>
    <w:rsid w:val="00345EA3"/>
    <w:rsid w:val="003530C8"/>
    <w:rsid w:val="003531E0"/>
    <w:rsid w:val="00362DF0"/>
    <w:rsid w:val="00366DF9"/>
    <w:rsid w:val="0037064E"/>
    <w:rsid w:val="00374917"/>
    <w:rsid w:val="00386E7B"/>
    <w:rsid w:val="003873B5"/>
    <w:rsid w:val="003A15F3"/>
    <w:rsid w:val="003B5F12"/>
    <w:rsid w:val="003C12B4"/>
    <w:rsid w:val="003C3727"/>
    <w:rsid w:val="003C5B3B"/>
    <w:rsid w:val="003D2B25"/>
    <w:rsid w:val="003D6098"/>
    <w:rsid w:val="003D6FC3"/>
    <w:rsid w:val="003D7156"/>
    <w:rsid w:val="003E0285"/>
    <w:rsid w:val="003E4AC0"/>
    <w:rsid w:val="003E6F8C"/>
    <w:rsid w:val="003F141B"/>
    <w:rsid w:val="003F4535"/>
    <w:rsid w:val="00400256"/>
    <w:rsid w:val="00401A61"/>
    <w:rsid w:val="00412632"/>
    <w:rsid w:val="004207BB"/>
    <w:rsid w:val="004262ED"/>
    <w:rsid w:val="00436651"/>
    <w:rsid w:val="00443C9A"/>
    <w:rsid w:val="004444B2"/>
    <w:rsid w:val="0045081D"/>
    <w:rsid w:val="0045113C"/>
    <w:rsid w:val="004601E2"/>
    <w:rsid w:val="00461B2D"/>
    <w:rsid w:val="00484DC3"/>
    <w:rsid w:val="0049743A"/>
    <w:rsid w:val="004A4AA9"/>
    <w:rsid w:val="004A53C9"/>
    <w:rsid w:val="004C2B09"/>
    <w:rsid w:val="004C4937"/>
    <w:rsid w:val="004D23C8"/>
    <w:rsid w:val="004D2730"/>
    <w:rsid w:val="004D28E8"/>
    <w:rsid w:val="004D2BC2"/>
    <w:rsid w:val="004E1FBD"/>
    <w:rsid w:val="004E7ED3"/>
    <w:rsid w:val="004F5BA0"/>
    <w:rsid w:val="004F6733"/>
    <w:rsid w:val="0050142C"/>
    <w:rsid w:val="005200C0"/>
    <w:rsid w:val="005324E3"/>
    <w:rsid w:val="00533536"/>
    <w:rsid w:val="00537A52"/>
    <w:rsid w:val="00546BBE"/>
    <w:rsid w:val="00554682"/>
    <w:rsid w:val="00567952"/>
    <w:rsid w:val="0057042E"/>
    <w:rsid w:val="0057177A"/>
    <w:rsid w:val="0058681C"/>
    <w:rsid w:val="005929E1"/>
    <w:rsid w:val="00597DC4"/>
    <w:rsid w:val="005A21E6"/>
    <w:rsid w:val="005A76C9"/>
    <w:rsid w:val="005B1B4B"/>
    <w:rsid w:val="005B5D03"/>
    <w:rsid w:val="005C49EC"/>
    <w:rsid w:val="005D49C7"/>
    <w:rsid w:val="005E35A8"/>
    <w:rsid w:val="005F2A7C"/>
    <w:rsid w:val="005F6AE5"/>
    <w:rsid w:val="00602B07"/>
    <w:rsid w:val="006120BB"/>
    <w:rsid w:val="00613A6D"/>
    <w:rsid w:val="00616141"/>
    <w:rsid w:val="0062007D"/>
    <w:rsid w:val="00623558"/>
    <w:rsid w:val="00670D59"/>
    <w:rsid w:val="0067693A"/>
    <w:rsid w:val="00680220"/>
    <w:rsid w:val="0068105B"/>
    <w:rsid w:val="00681EF9"/>
    <w:rsid w:val="00681FF1"/>
    <w:rsid w:val="00682C18"/>
    <w:rsid w:val="006925B8"/>
    <w:rsid w:val="006A0067"/>
    <w:rsid w:val="006A4F29"/>
    <w:rsid w:val="006C6648"/>
    <w:rsid w:val="006D43B4"/>
    <w:rsid w:val="006D5921"/>
    <w:rsid w:val="006D7BE4"/>
    <w:rsid w:val="006E1DB1"/>
    <w:rsid w:val="006E79A3"/>
    <w:rsid w:val="006F3F45"/>
    <w:rsid w:val="00702F1C"/>
    <w:rsid w:val="0070391D"/>
    <w:rsid w:val="00706C27"/>
    <w:rsid w:val="00712A1B"/>
    <w:rsid w:val="00717FE1"/>
    <w:rsid w:val="0072341F"/>
    <w:rsid w:val="00730941"/>
    <w:rsid w:val="00735AD4"/>
    <w:rsid w:val="00742C0B"/>
    <w:rsid w:val="007450B6"/>
    <w:rsid w:val="00745AA8"/>
    <w:rsid w:val="007473E0"/>
    <w:rsid w:val="00747E87"/>
    <w:rsid w:val="007519A9"/>
    <w:rsid w:val="00753754"/>
    <w:rsid w:val="00761CDB"/>
    <w:rsid w:val="00762816"/>
    <w:rsid w:val="00764E0F"/>
    <w:rsid w:val="00795B44"/>
    <w:rsid w:val="007A4935"/>
    <w:rsid w:val="007C2271"/>
    <w:rsid w:val="007C2713"/>
    <w:rsid w:val="007C3334"/>
    <w:rsid w:val="007E0340"/>
    <w:rsid w:val="007E66A9"/>
    <w:rsid w:val="007E7931"/>
    <w:rsid w:val="007F507A"/>
    <w:rsid w:val="008057D1"/>
    <w:rsid w:val="00805C2A"/>
    <w:rsid w:val="008077F3"/>
    <w:rsid w:val="00812007"/>
    <w:rsid w:val="008362FE"/>
    <w:rsid w:val="0084564A"/>
    <w:rsid w:val="00853762"/>
    <w:rsid w:val="008604C1"/>
    <w:rsid w:val="008611BE"/>
    <w:rsid w:val="008634AB"/>
    <w:rsid w:val="0087102D"/>
    <w:rsid w:val="0087617B"/>
    <w:rsid w:val="008A0CBE"/>
    <w:rsid w:val="008B5C03"/>
    <w:rsid w:val="008B70E4"/>
    <w:rsid w:val="008C07A4"/>
    <w:rsid w:val="008C1011"/>
    <w:rsid w:val="008D627E"/>
    <w:rsid w:val="008D6E26"/>
    <w:rsid w:val="00911B14"/>
    <w:rsid w:val="009213DB"/>
    <w:rsid w:val="009309F3"/>
    <w:rsid w:val="00931A14"/>
    <w:rsid w:val="0095026D"/>
    <w:rsid w:val="00951697"/>
    <w:rsid w:val="00951C37"/>
    <w:rsid w:val="00952D76"/>
    <w:rsid w:val="009541C9"/>
    <w:rsid w:val="009553B8"/>
    <w:rsid w:val="00957502"/>
    <w:rsid w:val="00960634"/>
    <w:rsid w:val="009651FA"/>
    <w:rsid w:val="00986C0D"/>
    <w:rsid w:val="00995282"/>
    <w:rsid w:val="009A4547"/>
    <w:rsid w:val="009C1BD0"/>
    <w:rsid w:val="009C252D"/>
    <w:rsid w:val="009C7437"/>
    <w:rsid w:val="009D1C94"/>
    <w:rsid w:val="009E39DB"/>
    <w:rsid w:val="009E798F"/>
    <w:rsid w:val="00A11593"/>
    <w:rsid w:val="00A21A62"/>
    <w:rsid w:val="00A24241"/>
    <w:rsid w:val="00A248F2"/>
    <w:rsid w:val="00A32FE1"/>
    <w:rsid w:val="00A413C9"/>
    <w:rsid w:val="00A43A28"/>
    <w:rsid w:val="00A45EDD"/>
    <w:rsid w:val="00A55EC8"/>
    <w:rsid w:val="00A614DF"/>
    <w:rsid w:val="00A74C49"/>
    <w:rsid w:val="00A760C4"/>
    <w:rsid w:val="00A76635"/>
    <w:rsid w:val="00A851FF"/>
    <w:rsid w:val="00AB447E"/>
    <w:rsid w:val="00AC0F09"/>
    <w:rsid w:val="00AC13CA"/>
    <w:rsid w:val="00AC3169"/>
    <w:rsid w:val="00AC34EC"/>
    <w:rsid w:val="00AC3FCF"/>
    <w:rsid w:val="00AD0416"/>
    <w:rsid w:val="00AD2E6C"/>
    <w:rsid w:val="00AE77D3"/>
    <w:rsid w:val="00AF0A31"/>
    <w:rsid w:val="00AF41E0"/>
    <w:rsid w:val="00AF7020"/>
    <w:rsid w:val="00B03C38"/>
    <w:rsid w:val="00B13B09"/>
    <w:rsid w:val="00B13BB8"/>
    <w:rsid w:val="00B2286C"/>
    <w:rsid w:val="00B23A41"/>
    <w:rsid w:val="00B31DD1"/>
    <w:rsid w:val="00B32D0B"/>
    <w:rsid w:val="00B41B48"/>
    <w:rsid w:val="00B45C92"/>
    <w:rsid w:val="00B51671"/>
    <w:rsid w:val="00B562C5"/>
    <w:rsid w:val="00B60A28"/>
    <w:rsid w:val="00B61D79"/>
    <w:rsid w:val="00B749CF"/>
    <w:rsid w:val="00B9308B"/>
    <w:rsid w:val="00BA7AC1"/>
    <w:rsid w:val="00BC077A"/>
    <w:rsid w:val="00BC4ABC"/>
    <w:rsid w:val="00BF1F19"/>
    <w:rsid w:val="00BF2064"/>
    <w:rsid w:val="00BF2A9F"/>
    <w:rsid w:val="00BF525D"/>
    <w:rsid w:val="00C0250E"/>
    <w:rsid w:val="00C22765"/>
    <w:rsid w:val="00C2483D"/>
    <w:rsid w:val="00C33FDA"/>
    <w:rsid w:val="00C36ABE"/>
    <w:rsid w:val="00C37941"/>
    <w:rsid w:val="00C430DA"/>
    <w:rsid w:val="00C4405E"/>
    <w:rsid w:val="00C47D39"/>
    <w:rsid w:val="00C47F1D"/>
    <w:rsid w:val="00C56E29"/>
    <w:rsid w:val="00C57967"/>
    <w:rsid w:val="00C63B36"/>
    <w:rsid w:val="00C73F16"/>
    <w:rsid w:val="00C73FFE"/>
    <w:rsid w:val="00C77603"/>
    <w:rsid w:val="00C77638"/>
    <w:rsid w:val="00C776FF"/>
    <w:rsid w:val="00C85A77"/>
    <w:rsid w:val="00C9193C"/>
    <w:rsid w:val="00CA0AC0"/>
    <w:rsid w:val="00CC1EB9"/>
    <w:rsid w:val="00CD6BC0"/>
    <w:rsid w:val="00CD7897"/>
    <w:rsid w:val="00CF10FA"/>
    <w:rsid w:val="00CF6FCB"/>
    <w:rsid w:val="00CF70BB"/>
    <w:rsid w:val="00D0299F"/>
    <w:rsid w:val="00D138E3"/>
    <w:rsid w:val="00D2033D"/>
    <w:rsid w:val="00D308C8"/>
    <w:rsid w:val="00D50823"/>
    <w:rsid w:val="00D50E1F"/>
    <w:rsid w:val="00D56ECD"/>
    <w:rsid w:val="00D62848"/>
    <w:rsid w:val="00D64CD9"/>
    <w:rsid w:val="00D7454D"/>
    <w:rsid w:val="00D75989"/>
    <w:rsid w:val="00D80617"/>
    <w:rsid w:val="00D83AE5"/>
    <w:rsid w:val="00D84B8D"/>
    <w:rsid w:val="00D96079"/>
    <w:rsid w:val="00D9641B"/>
    <w:rsid w:val="00DA209F"/>
    <w:rsid w:val="00DB019D"/>
    <w:rsid w:val="00DB0AC7"/>
    <w:rsid w:val="00DB179C"/>
    <w:rsid w:val="00DB17A1"/>
    <w:rsid w:val="00DB3BA2"/>
    <w:rsid w:val="00DC1F07"/>
    <w:rsid w:val="00DC2A67"/>
    <w:rsid w:val="00DD4AFC"/>
    <w:rsid w:val="00DD624E"/>
    <w:rsid w:val="00DE10CC"/>
    <w:rsid w:val="00DE17F0"/>
    <w:rsid w:val="00DE1ABD"/>
    <w:rsid w:val="00E22F91"/>
    <w:rsid w:val="00E232AA"/>
    <w:rsid w:val="00E317E1"/>
    <w:rsid w:val="00E46E9E"/>
    <w:rsid w:val="00E471B4"/>
    <w:rsid w:val="00E5332E"/>
    <w:rsid w:val="00E54E00"/>
    <w:rsid w:val="00E60992"/>
    <w:rsid w:val="00E71129"/>
    <w:rsid w:val="00E86B8F"/>
    <w:rsid w:val="00E960B0"/>
    <w:rsid w:val="00EA2786"/>
    <w:rsid w:val="00EB7D43"/>
    <w:rsid w:val="00EC046E"/>
    <w:rsid w:val="00ED47DD"/>
    <w:rsid w:val="00EE2A26"/>
    <w:rsid w:val="00F052E6"/>
    <w:rsid w:val="00F2334F"/>
    <w:rsid w:val="00F321AE"/>
    <w:rsid w:val="00F3595E"/>
    <w:rsid w:val="00F40206"/>
    <w:rsid w:val="00F503E1"/>
    <w:rsid w:val="00F61D29"/>
    <w:rsid w:val="00F640AA"/>
    <w:rsid w:val="00F6643C"/>
    <w:rsid w:val="00F70584"/>
    <w:rsid w:val="00F828B9"/>
    <w:rsid w:val="00F90559"/>
    <w:rsid w:val="00F935C4"/>
    <w:rsid w:val="00F95305"/>
    <w:rsid w:val="00FB078F"/>
    <w:rsid w:val="00FB398C"/>
    <w:rsid w:val="00FB4495"/>
    <w:rsid w:val="00FC02C5"/>
    <w:rsid w:val="00FC0F81"/>
    <w:rsid w:val="00FC1449"/>
    <w:rsid w:val="00FC53E9"/>
    <w:rsid w:val="00FC701A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 Corp</dc:creator>
  <cp:lastModifiedBy>maria ceci Corp</cp:lastModifiedBy>
  <cp:revision>1</cp:revision>
  <dcterms:created xsi:type="dcterms:W3CDTF">2013-02-03T23:43:00Z</dcterms:created>
  <dcterms:modified xsi:type="dcterms:W3CDTF">2013-02-03T23:44:00Z</dcterms:modified>
</cp:coreProperties>
</file>